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36"/>
          <w:szCs w:val="3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vertAlign w:val="baseline"/>
          <w:rtl w:val="0"/>
        </w:rPr>
        <w:t xml:space="preserve">Kallelse till årsstämma för HSB brf Stålpennan i Stockholm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måndagen</w:t>
      </w:r>
      <w:r w:rsidDel="00000000" w:rsidR="00000000" w:rsidRPr="00000000">
        <w:rPr>
          <w:rFonts w:ascii="Verdana" w:cs="Verdana" w:eastAsia="Verdana" w:hAnsi="Verdana"/>
          <w:sz w:val="36"/>
          <w:szCs w:val="36"/>
          <w:vertAlign w:val="baseline"/>
          <w:rtl w:val="0"/>
        </w:rPr>
        <w:t xml:space="preserve"> den 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14</w:t>
      </w:r>
      <w:r w:rsidDel="00000000" w:rsidR="00000000" w:rsidRPr="00000000">
        <w:rPr>
          <w:rFonts w:ascii="Verdana" w:cs="Verdana" w:eastAsia="Verdana" w:hAnsi="Verdana"/>
          <w:sz w:val="36"/>
          <w:szCs w:val="36"/>
          <w:vertAlign w:val="baseline"/>
          <w:rtl w:val="0"/>
        </w:rPr>
        <w:t xml:space="preserve"> april 202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Datum: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Måndag 14 april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Tid: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18.30 (m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at och dryck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 från kl 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Plats: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Midsommargården, Telefonplan 3, 126 37 Hägersten. Stämman är i Matsalen, 1 trappa upp till vänster. Portkoden till Midsommargården är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1264 (x2)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Härmed kallas alla medlemmar i HSB bostadsrättsföreningen Stålpennan i Stockholm till ordinarie stämma.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Innan stämman välkomnas du till mingel med styrelsen. Mat och dryck bjuds på från kl. 18:00.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Det kommer finnas ett begränsat exemplar av årsredovisningen och övriga handlingar på plats så ta med ditt egna exemplar som du fått i brevlådan eller titta på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www.stalpennan.se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Kan du själv inte närvara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kan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ett ombud representera dig. Du måste då förse ombudet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med fullmakt. Fullmaktsb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lankett finns att hämta på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vertAlign w:val="baseline"/>
            <w:rtl w:val="0"/>
          </w:rPr>
          <w:t xml:space="preserve">www.stalpennan.se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eller på expeditionen på Bäckvägen 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Frågor? Hör av dig till styrelsen på stalpennan@gmail.com.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Väl mött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Midsommargården vid Telefonplan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17">
      <w:pPr>
        <w:ind w:right="992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992"/>
        <w:jc w:val="left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/styrelsen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DAGORDNING - förslag</w:t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Föreningsstämmans öppnande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stämmoordförande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Anmälan av stämmoordförandens val av protokollförare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Godkännande av röstlängd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Fråga om närvarorätt vid föreningsstämman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Godkännande av dagordning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två personer att jämte stämmoordföranden justera protokollet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minst två rösträknare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kallelse skett i behörig ordning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Genomgång av styrelsens årsredovisning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Genomgång av revisorernas berättelse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fastställande av resultaträkning och balansräkning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i anledning av bostadsrättsföreningens vinst eller förlust enligt den fastställda balansräkningen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ansvarsfrihet för styrelsens ledamöter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arvoden och principer för andra ekonomiska ersättningar för styrelsens ledamöter, revisorer, valberedning och de andra förtroendevalda som valts av föreningsstämman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antal styrelseledamöter och suppleanter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styrelsens 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Val av övriga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styrelseledamöter och suppleanter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av HSB-ledamot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antal revisorer och suppleant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revisor/er och suppleant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antal ledamöter i valberedningen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valberedning, en ledamot utses till valberedningens 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Val av distriktsrepresentant och ersättare till distriktsstämmor samt övriga representanter i HSB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 styrelsen till föreningsstämman hänskjutna frågor och av medlemmar anmälda ärenden (motioner) som angivits i kallelsen: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1664" w:hanging="36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7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Föreningsstämmans avslutande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4042409</wp:posOffset>
          </wp:positionH>
          <wp:positionV relativeFrom="paragraph">
            <wp:posOffset>32384</wp:posOffset>
          </wp:positionV>
          <wp:extent cx="1423670" cy="145669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670" cy="1456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§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6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1"/>
        <w:szCs w:val="21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Rubrik1">
    <w:name w:val="Rubrik 1"/>
    <w:basedOn w:val="Normal"/>
    <w:next w:val="Brödtext"/>
    <w:autoRedefine w:val="0"/>
    <w:hidden w:val="0"/>
    <w:qFormat w:val="0"/>
    <w:pPr>
      <w:keepNext w:val="1"/>
      <w:suppressAutoHyphens w:val="1"/>
      <w:spacing w:after="240" w:before="240" w:line="29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effect w:val="none"/>
      <w:vertAlign w:val="baseline"/>
      <w:cs w:val="0"/>
      <w:em w:val="none"/>
      <w:lang w:bidi="ar-SA" w:eastAsia="sv-SE" w:val="sv-SE"/>
    </w:rPr>
  </w:style>
  <w:style w:type="paragraph" w:styleId="Rubrik2">
    <w:name w:val="Rubrik 2"/>
    <w:basedOn w:val="Normal"/>
    <w:next w:val="Brödtext"/>
    <w:autoRedefine w:val="0"/>
    <w:hidden w:val="0"/>
    <w:qFormat w:val="0"/>
    <w:pPr>
      <w:keepNext w:val="1"/>
      <w:suppressAutoHyphens w:val="1"/>
      <w:spacing w:before="180" w:line="290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Rubrik3">
    <w:name w:val="Rubrik 3"/>
    <w:basedOn w:val="Normal"/>
    <w:next w:val="Brödtext"/>
    <w:autoRedefine w:val="0"/>
    <w:hidden w:val="0"/>
    <w:qFormat w:val="0"/>
    <w:pPr>
      <w:keepNext w:val="1"/>
      <w:suppressAutoHyphens w:val="1"/>
      <w:spacing w:before="120" w:line="290" w:lineRule="atLeast"/>
      <w:ind w:leftChars="-1" w:rightChars="0" w:firstLineChars="-1"/>
      <w:textDirection w:val="btLr"/>
      <w:textAlignment w:val="top"/>
      <w:outlineLvl w:val="2"/>
    </w:pPr>
    <w:rPr>
      <w:rFonts w:ascii="Georgia" w:hAnsi="Georgia"/>
      <w:b w:val="1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Rubrik4">
    <w:name w:val="Rubrik 4"/>
    <w:basedOn w:val="Normal"/>
    <w:next w:val="Brödtext"/>
    <w:autoRedefine w:val="0"/>
    <w:hidden w:val="0"/>
    <w:qFormat w:val="0"/>
    <w:pPr>
      <w:keepNext w:val="1"/>
      <w:suppressAutoHyphens w:val="1"/>
      <w:spacing w:before="120" w:line="290" w:lineRule="atLeast"/>
      <w:ind w:leftChars="-1" w:rightChars="0" w:firstLineChars="-1"/>
      <w:textDirection w:val="btLr"/>
      <w:textAlignment w:val="top"/>
      <w:outlineLvl w:val="3"/>
    </w:pPr>
    <w:rPr>
      <w:rFonts w:ascii="Georgia" w:hAnsi="Georgia"/>
      <w:bCs w:val="1"/>
      <w:i w:val="1"/>
      <w:w w:val="100"/>
      <w:position w:val="-1"/>
      <w:sz w:val="21"/>
      <w:szCs w:val="28"/>
      <w:effect w:val="none"/>
      <w:vertAlign w:val="baseline"/>
      <w:cs w:val="0"/>
      <w:em w:val="none"/>
      <w:lang w:bidi="ar-SA" w:eastAsia="sv-SE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rödtext">
    <w:name w:val="Brödtext"/>
    <w:basedOn w:val="Normal"/>
    <w:next w:val="Brödtext"/>
    <w:autoRedefine w:val="0"/>
    <w:hidden w:val="0"/>
    <w:qFormat w:val="0"/>
    <w:pPr>
      <w:suppressAutoHyphens w:val="1"/>
      <w:spacing w:after="180" w:before="60"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Dokumentrubrik">
    <w:name w:val="Dokumentrubrik"/>
    <w:basedOn w:val="Normal"/>
    <w:next w:val="Dokumentrubrik"/>
    <w:autoRedefine w:val="0"/>
    <w:hidden w:val="0"/>
    <w:qFormat w:val="0"/>
    <w:pPr>
      <w:suppressAutoHyphens w:val="1"/>
      <w:spacing w:line="29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Fälttext">
    <w:name w:val="Fälttext"/>
    <w:basedOn w:val="Normal"/>
    <w:next w:val="Fälttext"/>
    <w:autoRedefine w:val="0"/>
    <w:hidden w:val="0"/>
    <w:qFormat w:val="0"/>
    <w:pPr>
      <w:suppressAutoHyphens w:val="1"/>
      <w:spacing w:before="20" w:line="240" w:lineRule="auto"/>
      <w:ind w:leftChars="-1" w:rightChars="0" w:firstLineChars="-1"/>
      <w:textDirection w:val="btLr"/>
      <w:textAlignment w:val="top"/>
      <w:outlineLvl w:val="0"/>
    </w:pPr>
    <w:rPr>
      <w:rFonts w:ascii="Georgia" w:hAnsi="Georgia"/>
      <w:snapToGrid w:val="0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Hjälptext">
    <w:name w:val="Hjälptext"/>
    <w:basedOn w:val="Brödtext"/>
    <w:next w:val="Hjälptext"/>
    <w:autoRedefine w:val="0"/>
    <w:hidden w:val="0"/>
    <w:qFormat w:val="0"/>
    <w:pPr>
      <w:suppressAutoHyphens w:val="1"/>
      <w:spacing w:after="180" w:before="60"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i w:val="1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character" w:styleId="Hyperlänk">
    <w:name w:val="Hyperlänk"/>
    <w:next w:val="Hyperlä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dtext">
    <w:name w:val="Ledtext"/>
    <w:basedOn w:val="Normal"/>
    <w:next w:val="Fälttext"/>
    <w:autoRedefine w:val="0"/>
    <w:hidden w:val="0"/>
    <w:qFormat w:val="0"/>
    <w:pPr>
      <w:suppressAutoHyphens w:val="1"/>
      <w:spacing w:before="40" w:line="240" w:lineRule="auto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18"/>
      <w:effect w:val="none"/>
      <w:vertAlign w:val="baseline"/>
      <w:cs w:val="0"/>
      <w:em w:val="none"/>
      <w:lang w:bidi="ar-SA" w:eastAsia="sv-SE" w:val="sv-SE"/>
    </w:rPr>
  </w:style>
  <w:style w:type="paragraph" w:styleId="Mallnummer">
    <w:name w:val="Mallnummer"/>
    <w:basedOn w:val="Normal"/>
    <w:next w:val="Mallnummer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15"/>
      <w:effect w:val="none"/>
      <w:vertAlign w:val="baseline"/>
      <w:cs w:val="0"/>
      <w:em w:val="none"/>
      <w:lang w:bidi="ar-SA" w:eastAsia="sv-SE" w:val="sv-SE"/>
    </w:rPr>
  </w:style>
  <w:style w:type="paragraph" w:styleId="Numreradlista">
    <w:name w:val="Numrerad lista"/>
    <w:basedOn w:val="Normal"/>
    <w:next w:val="Numreradlista"/>
    <w:autoRedefine w:val="0"/>
    <w:hidden w:val="0"/>
    <w:qFormat w:val="0"/>
    <w:pPr>
      <w:numPr>
        <w:ilvl w:val="0"/>
        <w:numId w:val="2"/>
      </w:numPr>
      <w:suppressAutoHyphens w:val="1"/>
      <w:spacing w:after="60"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Punktlista">
    <w:name w:val="Punktlista"/>
    <w:basedOn w:val="Normal"/>
    <w:next w:val="Punktlista"/>
    <w:autoRedefine w:val="0"/>
    <w:hidden w:val="0"/>
    <w:qFormat w:val="0"/>
    <w:pPr>
      <w:numPr>
        <w:ilvl w:val="0"/>
        <w:numId w:val="4"/>
      </w:numPr>
      <w:suppressAutoHyphens w:val="1"/>
      <w:spacing w:after="60"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Rubrikitabell">
    <w:name w:val="Rubrik i tabell"/>
    <w:basedOn w:val="Normal"/>
    <w:next w:val="Rubrikitabell"/>
    <w:autoRedefine w:val="0"/>
    <w:hidden w:val="0"/>
    <w:qFormat w:val="0"/>
    <w:pPr>
      <w:suppressAutoHyphens w:val="1"/>
      <w:spacing w:after="60" w:before="60" w:line="240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18"/>
      <w:effect w:val="none"/>
      <w:vertAlign w:val="baseline"/>
      <w:cs w:val="0"/>
      <w:em w:val="none"/>
      <w:lang w:bidi="ar-SA" w:eastAsia="sv-SE" w:val="sv-SE"/>
    </w:rPr>
  </w:style>
  <w:style w:type="paragraph" w:styleId="Sidfot">
    <w:name w:val="Sidfot"/>
    <w:basedOn w:val="Normal"/>
    <w:next w:val="Sidfot"/>
    <w:autoRedefine w:val="0"/>
    <w:hidden w:val="0"/>
    <w:qFormat w:val="0"/>
    <w:pPr>
      <w:suppressAutoHyphens w:val="1"/>
      <w:spacing w:before="40" w:line="240" w:lineRule="auto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18"/>
      <w:effect w:val="none"/>
      <w:vertAlign w:val="baseline"/>
      <w:cs w:val="0"/>
      <w:em w:val="none"/>
      <w:lang w:bidi="ar-SA" w:eastAsia="sv-SE" w:val="sv-SE"/>
    </w:rPr>
  </w:style>
  <w:style w:type="paragraph" w:styleId="Sidhuvud">
    <w:name w:val="Sidhuvud"/>
    <w:basedOn w:val="Normal"/>
    <w:next w:val="Sidhuvud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paragraph" w:styleId="Sidnumrering">
    <w:name w:val="Sidnumrering"/>
    <w:basedOn w:val="Normal"/>
    <w:next w:val="Sidnumrering"/>
    <w:autoRedefine w:val="0"/>
    <w:hidden w:val="0"/>
    <w:qFormat w:val="0"/>
    <w:pPr>
      <w:suppressAutoHyphens w:val="1"/>
      <w:spacing w:line="29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Georgia" w:hAnsi="Georgia"/>
      <w:w w:val="100"/>
      <w:position w:val="-1"/>
      <w:sz w:val="20"/>
      <w:effect w:val="none"/>
      <w:vertAlign w:val="baseline"/>
      <w:cs w:val="0"/>
      <w:em w:val="none"/>
      <w:lang w:bidi="ar-SA" w:eastAsia="sv-SE" w:val="sv-SE"/>
    </w:rPr>
  </w:style>
  <w:style w:type="paragraph" w:styleId="Smal">
    <w:name w:val="Smal"/>
    <w:basedOn w:val="Normal"/>
    <w:next w:val="Smal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Georgia" w:hAnsi="Georgia"/>
      <w:w w:val="100"/>
      <w:position w:val="-1"/>
      <w:sz w:val="2"/>
      <w:szCs w:val="2"/>
      <w:effect w:val="none"/>
      <w:vertAlign w:val="baseline"/>
      <w:cs w:val="0"/>
      <w:em w:val="none"/>
      <w:lang w:bidi="ar-SA" w:eastAsia="sv-SE" w:val="sv-SE"/>
    </w:rPr>
  </w:style>
  <w:style w:type="paragraph" w:styleId="Sändlista">
    <w:name w:val="Sändlista"/>
    <w:basedOn w:val="Normal"/>
    <w:next w:val="Normal"/>
    <w:autoRedefine w:val="0"/>
    <w:hidden w:val="0"/>
    <w:qFormat w:val="0"/>
    <w:pPr>
      <w:suppressAutoHyphens w:val="1"/>
      <w:spacing w:line="290" w:lineRule="atLeast"/>
      <w:ind w:leftChars="-1" w:rightChars="0" w:firstLineChars="-1"/>
      <w:textDirection w:val="btLr"/>
      <w:textAlignment w:val="top"/>
      <w:outlineLvl w:val="0"/>
    </w:pPr>
    <w:rPr>
      <w:rFonts w:ascii="Georgia" w:hAnsi="Georgia"/>
      <w:b w:val="1"/>
      <w:w w:val="100"/>
      <w:position w:val="-1"/>
      <w:sz w:val="21"/>
      <w:effect w:val="none"/>
      <w:vertAlign w:val="baseline"/>
      <w:cs w:val="0"/>
      <w:em w:val="none"/>
      <w:lang w:bidi="ar-SA" w:eastAsia="sv-SE" w:val="sv-SE"/>
    </w:rPr>
  </w:style>
  <w:style w:type="table" w:styleId="Tabellrutnät">
    <w:name w:val="Tabellrutnät"/>
    <w:basedOn w:val="Normaltabell"/>
    <w:next w:val="Tabellrutnä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/>
    </w:rPr>
    <w:tblPr>
      <w:tblStyle w:val="Tabellrutnä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Liststycke">
    <w:name w:val="Liststycke"/>
    <w:basedOn w:val="Normal"/>
    <w:next w:val="Liststycke"/>
    <w:autoRedefine w:val="0"/>
    <w:hidden w:val="0"/>
    <w:qFormat w:val="0"/>
    <w:pPr>
      <w:suppressAutoHyphens w:val="1"/>
      <w:spacing w:after="27" w:line="225" w:lineRule="auto"/>
      <w:ind w:left="720" w:right="205" w:leftChars="-1" w:rightChars="0" w:hanging="10" w:firstLineChars="-1"/>
      <w:contextualSpacing w:val="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sv-SE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alpennan.se" TargetMode="External"/><Relationship Id="rId8" Type="http://schemas.openxmlformats.org/officeDocument/2006/relationships/hyperlink" Target="http://www.stalpennan.s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ahm4Q9LpA1tLXPTBTWkOtIThQ==">CgMxLjA4AHIhMVBnektvZ3VMWU9VaXZnY0hHdWRsdVl4b2tXWkdvUlk4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2015-03-18T15:04:00Z</dcterms:created>
  <dc:creator>johny</dc:creator>
</cp:coreProperties>
</file>